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A5" w:rsidRDefault="00E62EA5" w:rsidP="00E62EA5">
      <w:bookmarkStart w:id="0" w:name="_GoBack"/>
      <w:bookmarkEnd w:id="0"/>
    </w:p>
    <w:p w:rsidR="00E62EA5" w:rsidRPr="00CD3B42" w:rsidRDefault="00E62EA5" w:rsidP="00E62EA5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E62EA5" w:rsidRDefault="00E62EA5" w:rsidP="00E62EA5">
      <w:pPr>
        <w:pStyle w:val="a7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>
        <w:rPr>
          <w:sz w:val="24"/>
          <w:szCs w:val="24"/>
        </w:rPr>
        <w:br/>
      </w:r>
    </w:p>
    <w:p w:rsidR="00E62EA5" w:rsidRPr="006A3073" w:rsidRDefault="00E62EA5" w:rsidP="00E62EA5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>
        <w:rPr>
          <w:sz w:val="24"/>
          <w:szCs w:val="24"/>
        </w:rPr>
        <w:br/>
      </w:r>
      <w:r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E62EA5" w:rsidRPr="006A3073" w:rsidRDefault="00E62EA5" w:rsidP="00E62EA5">
      <w:pPr>
        <w:pStyle w:val="a7"/>
        <w:ind w:left="720"/>
        <w:jc w:val="center"/>
        <w:rPr>
          <w:sz w:val="24"/>
          <w:szCs w:val="24"/>
        </w:rPr>
      </w:pPr>
    </w:p>
    <w:p w:rsidR="00E62EA5" w:rsidRPr="007859AE" w:rsidRDefault="00E62EA5" w:rsidP="00E62EA5">
      <w:pPr>
        <w:pStyle w:val="a7"/>
        <w:ind w:left="0"/>
        <w:jc w:val="both"/>
        <w:rPr>
          <w:sz w:val="24"/>
          <w:szCs w:val="24"/>
          <w:u w:val="single"/>
        </w:rPr>
      </w:pPr>
      <w:r w:rsidRPr="007859AE">
        <w:rPr>
          <w:sz w:val="24"/>
          <w:szCs w:val="24"/>
          <w:u w:val="single"/>
        </w:rPr>
        <w:t xml:space="preserve">Постановление Главы Талдомского городского округа </w:t>
      </w:r>
      <w:r w:rsidRPr="00E62EA5">
        <w:rPr>
          <w:sz w:val="26"/>
          <w:szCs w:val="26"/>
          <w:u w:val="single"/>
        </w:rPr>
        <w:t xml:space="preserve">11.01.2019г. №14 </w:t>
      </w:r>
      <w:r>
        <w:rPr>
          <w:sz w:val="26"/>
          <w:szCs w:val="26"/>
          <w:u w:val="single"/>
        </w:rPr>
        <w:t>«</w:t>
      </w:r>
      <w:r w:rsidRPr="00E62EA5">
        <w:rPr>
          <w:sz w:val="26"/>
          <w:szCs w:val="26"/>
          <w:u w:val="single"/>
        </w:rPr>
        <w:t>Об утверждении «Положения о порядке осуществления муниципального земельного контроля в границах Талдомского городского округа»</w:t>
      </w:r>
    </w:p>
    <w:p w:rsidR="00E62EA5" w:rsidRDefault="00E62EA5" w:rsidP="00E62EA5">
      <w:pPr>
        <w:pStyle w:val="a7"/>
        <w:ind w:left="0"/>
        <w:jc w:val="both"/>
        <w:rPr>
          <w:i/>
        </w:rPr>
      </w:pPr>
      <w:r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E62EA5" w:rsidRDefault="00E62EA5" w:rsidP="00E62EA5">
      <w:pPr>
        <w:pStyle w:val="a7"/>
        <w:ind w:left="720"/>
        <w:jc w:val="center"/>
        <w:rPr>
          <w:i/>
        </w:rPr>
      </w:pPr>
    </w:p>
    <w:p w:rsidR="00E62EA5" w:rsidRDefault="00E62EA5" w:rsidP="00E62EA5">
      <w:pPr>
        <w:pStyle w:val="a7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Комитет по экономике </w:t>
      </w:r>
      <w:r w:rsidRPr="006A3073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>ет о проведении публичных консультаций в целях проведения оценки фактического воздействия муниципального нормативного правового акта.</w:t>
      </w:r>
    </w:p>
    <w:p w:rsidR="00E62EA5" w:rsidRDefault="00E62EA5" w:rsidP="00E62EA5">
      <w:pPr>
        <w:pStyle w:val="a7"/>
        <w:ind w:left="0" w:firstLine="720"/>
        <w:jc w:val="both"/>
        <w:rPr>
          <w:sz w:val="24"/>
          <w:szCs w:val="24"/>
        </w:rPr>
      </w:pPr>
    </w:p>
    <w:p w:rsidR="008F2222" w:rsidRPr="007859AE" w:rsidRDefault="00E62EA5" w:rsidP="008F2222">
      <w:pPr>
        <w:pStyle w:val="a7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r w:rsidR="008F2222" w:rsidRPr="008F2222">
        <w:rPr>
          <w:sz w:val="24"/>
          <w:szCs w:val="24"/>
        </w:rPr>
        <w:t>Постановление Главы Талдомского городского округа 11.01.2019г. №14 «Об утверждении «Положения о порядке осуществления муниципального земельного контроля в границах Талдомского городского округа»</w:t>
      </w:r>
    </w:p>
    <w:p w:rsidR="00E62EA5" w:rsidRDefault="00E62EA5" w:rsidP="00E62EA5">
      <w:pPr>
        <w:pStyle w:val="a7"/>
        <w:ind w:left="0"/>
        <w:jc w:val="both"/>
        <w:rPr>
          <w:i/>
        </w:rPr>
      </w:pPr>
      <w:r w:rsidRPr="007859AE">
        <w:rPr>
          <w:sz w:val="24"/>
          <w:szCs w:val="24"/>
          <w:u w:val="single"/>
        </w:rPr>
        <w:br/>
      </w:r>
      <w:r w:rsidRPr="00DD02F4">
        <w:rPr>
          <w:i/>
        </w:rPr>
        <w:t>(наименование муниципального нормативного правового акта, его реквизиты)</w:t>
      </w:r>
    </w:p>
    <w:p w:rsidR="00E62EA5" w:rsidRDefault="00E62EA5" w:rsidP="00E62EA5">
      <w:pPr>
        <w:pStyle w:val="a7"/>
        <w:ind w:left="0" w:firstLine="720"/>
        <w:jc w:val="center"/>
        <w:rPr>
          <w:i/>
        </w:rPr>
      </w:pPr>
    </w:p>
    <w:p w:rsidR="00E62EA5" w:rsidRDefault="00E62EA5" w:rsidP="00E62EA5">
      <w:pPr>
        <w:pStyle w:val="a7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E62EA5" w:rsidRDefault="00E62EA5" w:rsidP="00E62EA5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859AE">
        <w:rPr>
          <w:sz w:val="24"/>
          <w:szCs w:val="24"/>
          <w:u w:val="single"/>
        </w:rPr>
        <w:t>1</w:t>
      </w:r>
      <w:r w:rsidR="005654AB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июня  2020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          по   </w:t>
      </w:r>
      <w:r w:rsidR="005654AB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июля 2020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E62EA5" w:rsidRPr="00DD02F4" w:rsidRDefault="00E62EA5" w:rsidP="00E62EA5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E62EA5" w:rsidRDefault="00E62EA5" w:rsidP="00E62EA5">
      <w:pPr>
        <w:pStyle w:val="a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62EA5" w:rsidRPr="00DD02F4" w:rsidRDefault="00E62EA5" w:rsidP="00E62EA5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направления ответов: направление по электронной почте на адрес: </w:t>
      </w:r>
      <w:proofErr w:type="spellStart"/>
      <w:r>
        <w:rPr>
          <w:sz w:val="24"/>
          <w:szCs w:val="24"/>
          <w:lang w:val="en-US"/>
        </w:rPr>
        <w:t>taldek</w:t>
      </w:r>
      <w:proofErr w:type="spellEnd"/>
      <w:r w:rsidRPr="007859A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859A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виде прикрепленного файла, составленного (заполненного) по прилагаемой форме или на бумажном носителе нарочно по адресу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Московская область, Талдомский городской округ, г. Талдом, пл. Карла Маркса, д.12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6 </w:t>
      </w:r>
      <w:r w:rsidRPr="00CD3B42">
        <w:rPr>
          <w:sz w:val="24"/>
          <w:szCs w:val="24"/>
        </w:rPr>
        <w:t xml:space="preserve">Администрации Талдомского </w:t>
      </w:r>
      <w:r>
        <w:rPr>
          <w:sz w:val="24"/>
          <w:szCs w:val="24"/>
        </w:rPr>
        <w:t xml:space="preserve">городского округа                                                                                                                </w:t>
      </w:r>
      <w:r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E62EA5" w:rsidRPr="005A3B47" w:rsidRDefault="00E62EA5" w:rsidP="00E62EA5">
      <w:pPr>
        <w:pStyle w:val="a7"/>
        <w:ind w:left="0"/>
        <w:jc w:val="both"/>
        <w:rPr>
          <w:i/>
        </w:rPr>
      </w:pPr>
      <w:r>
        <w:rPr>
          <w:sz w:val="24"/>
          <w:szCs w:val="24"/>
        </w:rPr>
        <w:t xml:space="preserve">Осипова Наталия Алексеевна, эксперт отдела социально-экономического развития Комитета по экономике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135, время работы понедельник-пятница с 08.30 до 18.00 часов, обед с 12.30 до 14.00 часов.</w:t>
      </w: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83DD5" w:rsidRPr="007859AE" w:rsidRDefault="00583DD5" w:rsidP="00583DD5">
      <w:pPr>
        <w:pStyle w:val="a7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8F2222">
        <w:rPr>
          <w:sz w:val="24"/>
          <w:szCs w:val="24"/>
        </w:rPr>
        <w:t>Постановление Главы Талдомского городского округа 11.01.2019г. №14 «Об утверждении «Положения о порядке осуществления муниципального земельного контроля в границах Талдомского городского округа»</w:t>
      </w:r>
      <w:r>
        <w:rPr>
          <w:sz w:val="24"/>
          <w:szCs w:val="24"/>
        </w:rPr>
        <w:t>.</w:t>
      </w:r>
    </w:p>
    <w:p w:rsidR="00E62EA5" w:rsidRDefault="00583DD5" w:rsidP="00583DD5">
      <w:pPr>
        <w:pStyle w:val="a7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Опросный лист.</w:t>
      </w:r>
    </w:p>
    <w:p w:rsidR="00E62EA5" w:rsidRDefault="00E62EA5" w:rsidP="00583DD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pStyle w:val="a7"/>
        <w:ind w:left="0" w:firstLine="709"/>
        <w:jc w:val="both"/>
        <w:rPr>
          <w:sz w:val="24"/>
          <w:szCs w:val="24"/>
        </w:rPr>
      </w:pPr>
    </w:p>
    <w:p w:rsidR="00E62EA5" w:rsidRDefault="00E62EA5" w:rsidP="00E62EA5">
      <w:pPr>
        <w:autoSpaceDE w:val="0"/>
        <w:autoSpaceDN w:val="0"/>
        <w:adjustRightInd w:val="0"/>
        <w:rPr>
          <w:sz w:val="16"/>
          <w:szCs w:val="16"/>
        </w:rPr>
      </w:pPr>
    </w:p>
    <w:p w:rsidR="00AA40D4" w:rsidRDefault="00AA40D4"/>
    <w:sectPr w:rsidR="00AA40D4" w:rsidSect="007F1665">
      <w:headerReference w:type="default" r:id="rId8"/>
      <w:footerReference w:type="default" r:id="rId9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07" w:rsidRDefault="008A4907">
      <w:r>
        <w:separator/>
      </w:r>
    </w:p>
  </w:endnote>
  <w:endnote w:type="continuationSeparator" w:id="0">
    <w:p w:rsidR="008A4907" w:rsidRDefault="008A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8A4907" w:rsidP="003A2913">
    <w:pPr>
      <w:pStyle w:val="a3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07" w:rsidRDefault="008A4907">
      <w:r>
        <w:separator/>
      </w:r>
    </w:p>
  </w:footnote>
  <w:footnote w:type="continuationSeparator" w:id="0">
    <w:p w:rsidR="008A4907" w:rsidRDefault="008A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8A4907">
    <w:pPr>
      <w:pStyle w:val="a5"/>
      <w:jc w:val="center"/>
      <w:rPr>
        <w:lang w:val="en-US"/>
      </w:rPr>
    </w:pPr>
  </w:p>
  <w:p w:rsidR="0035062B" w:rsidRDefault="008A49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E5"/>
    <w:rsid w:val="00270DE5"/>
    <w:rsid w:val="005654AB"/>
    <w:rsid w:val="00583DD5"/>
    <w:rsid w:val="006F13E1"/>
    <w:rsid w:val="008A4907"/>
    <w:rsid w:val="008F2222"/>
    <w:rsid w:val="00AA40D4"/>
    <w:rsid w:val="00B73AEF"/>
    <w:rsid w:val="00DC2F11"/>
    <w:rsid w:val="00E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E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62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2E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E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62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2E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2</cp:revision>
  <cp:lastPrinted>2020-07-07T14:15:00Z</cp:lastPrinted>
  <dcterms:created xsi:type="dcterms:W3CDTF">2020-12-24T13:19:00Z</dcterms:created>
  <dcterms:modified xsi:type="dcterms:W3CDTF">2020-12-24T13:19:00Z</dcterms:modified>
</cp:coreProperties>
</file>